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D15" w:rsidRDefault="002C0D15" w:rsidP="002C0D15">
      <w:pPr>
        <w:jc w:val="center"/>
        <w:rPr>
          <w:rFonts w:ascii="Arial" w:hAnsi="Arial" w:cs="Arial"/>
          <w:sz w:val="32"/>
          <w:szCs w:val="32"/>
        </w:rPr>
      </w:pPr>
      <w:r w:rsidRPr="00C261DC">
        <w:rPr>
          <w:rFonts w:ascii="Arial" w:hAnsi="Arial" w:cs="Arial"/>
          <w:noProof/>
          <w:sz w:val="32"/>
          <w:szCs w:val="32"/>
          <w:lang w:eastAsia="es-MX"/>
        </w:rPr>
        <w:drawing>
          <wp:inline distT="0" distB="0" distL="0" distR="0" wp14:anchorId="299283AF" wp14:editId="74D2961B">
            <wp:extent cx="3872466" cy="818707"/>
            <wp:effectExtent l="19050" t="0" r="0" b="0"/>
            <wp:docPr id="1" name="Imagen 1" descr="C:\Users\RUBEN\Pictures\logoUnipueb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BEN\Pictures\logoUnipuebla.jpg"/>
                    <pic:cNvPicPr>
                      <a:picLocks noChangeAspect="1" noChangeArrowheads="1"/>
                    </pic:cNvPicPr>
                  </pic:nvPicPr>
                  <pic:blipFill>
                    <a:blip r:embed="rId6" cstate="print"/>
                    <a:srcRect/>
                    <a:stretch>
                      <a:fillRect/>
                    </a:stretch>
                  </pic:blipFill>
                  <pic:spPr bwMode="auto">
                    <a:xfrm>
                      <a:off x="0" y="0"/>
                      <a:ext cx="3867150" cy="817583"/>
                    </a:xfrm>
                    <a:prstGeom prst="rect">
                      <a:avLst/>
                    </a:prstGeom>
                    <a:noFill/>
                    <a:ln w="9525">
                      <a:noFill/>
                      <a:miter lim="800000"/>
                      <a:headEnd/>
                      <a:tailEnd/>
                    </a:ln>
                  </pic:spPr>
                </pic:pic>
              </a:graphicData>
            </a:graphic>
          </wp:inline>
        </w:drawing>
      </w:r>
    </w:p>
    <w:p w:rsidR="002C0D15" w:rsidRPr="005C61C5" w:rsidRDefault="002C0D15" w:rsidP="002C0D15">
      <w:pPr>
        <w:jc w:val="center"/>
        <w:rPr>
          <w:rFonts w:ascii="Arial" w:hAnsi="Arial" w:cs="Arial"/>
          <w:sz w:val="32"/>
          <w:szCs w:val="32"/>
        </w:rPr>
      </w:pPr>
      <w:r w:rsidRPr="005C61C5">
        <w:rPr>
          <w:rFonts w:ascii="Arial" w:hAnsi="Arial" w:cs="Arial"/>
          <w:sz w:val="32"/>
          <w:szCs w:val="32"/>
        </w:rPr>
        <w:t>UNIVERSIDAD DE PUEBLA</w:t>
      </w:r>
    </w:p>
    <w:p w:rsidR="002C0D15" w:rsidRPr="005C61C5" w:rsidRDefault="002C0D15" w:rsidP="002C0D15">
      <w:pPr>
        <w:jc w:val="center"/>
        <w:rPr>
          <w:rFonts w:ascii="Arial" w:hAnsi="Arial" w:cs="Arial"/>
          <w:sz w:val="32"/>
          <w:szCs w:val="32"/>
        </w:rPr>
      </w:pPr>
      <w:r w:rsidRPr="005C61C5">
        <w:rPr>
          <w:rFonts w:ascii="Arial" w:hAnsi="Arial" w:cs="Arial"/>
          <w:sz w:val="32"/>
          <w:szCs w:val="32"/>
        </w:rPr>
        <w:t>DIVISIÓN DE ESTUDIOS DE POSTGRADO</w:t>
      </w:r>
    </w:p>
    <w:p w:rsidR="002C0D15" w:rsidRDefault="002C0D15" w:rsidP="002C0D15">
      <w:pPr>
        <w:rPr>
          <w:rFonts w:ascii="Arial" w:hAnsi="Arial" w:cs="Arial"/>
          <w:sz w:val="32"/>
          <w:szCs w:val="32"/>
        </w:rPr>
      </w:pPr>
    </w:p>
    <w:p w:rsidR="002C0D15" w:rsidRPr="005C61C5" w:rsidRDefault="002C0D15" w:rsidP="002C0D15">
      <w:pPr>
        <w:jc w:val="center"/>
        <w:rPr>
          <w:rFonts w:ascii="Arial" w:hAnsi="Arial" w:cs="Arial"/>
          <w:sz w:val="32"/>
          <w:szCs w:val="32"/>
        </w:rPr>
      </w:pPr>
      <w:r w:rsidRPr="005C61C5">
        <w:rPr>
          <w:rFonts w:ascii="Arial" w:hAnsi="Arial" w:cs="Arial"/>
          <w:sz w:val="32"/>
          <w:szCs w:val="32"/>
        </w:rPr>
        <w:t>MAESTRIA EN DESARROLLO EDUCATIVO</w:t>
      </w:r>
    </w:p>
    <w:p w:rsidR="002C0D15" w:rsidRPr="005C61C5" w:rsidRDefault="002C0D15" w:rsidP="002C0D15">
      <w:pPr>
        <w:rPr>
          <w:rFonts w:ascii="Arial" w:hAnsi="Arial" w:cs="Arial"/>
          <w:sz w:val="32"/>
          <w:szCs w:val="32"/>
        </w:rPr>
      </w:pPr>
    </w:p>
    <w:p w:rsidR="002C0D15" w:rsidRPr="005C61C5" w:rsidRDefault="002C0D15" w:rsidP="002C0D15">
      <w:pPr>
        <w:jc w:val="center"/>
        <w:rPr>
          <w:rFonts w:ascii="Arial" w:hAnsi="Arial" w:cs="Arial"/>
          <w:sz w:val="32"/>
          <w:szCs w:val="32"/>
        </w:rPr>
      </w:pPr>
      <w:r>
        <w:rPr>
          <w:rFonts w:ascii="Arial" w:hAnsi="Arial" w:cs="Arial"/>
          <w:sz w:val="32"/>
          <w:szCs w:val="32"/>
        </w:rPr>
        <w:t>MODULO:</w:t>
      </w:r>
    </w:p>
    <w:p w:rsidR="002C0D15" w:rsidRPr="005C61C5" w:rsidRDefault="002C0D15" w:rsidP="002C0D15">
      <w:pPr>
        <w:jc w:val="center"/>
        <w:rPr>
          <w:rFonts w:ascii="Arial" w:hAnsi="Arial" w:cs="Arial"/>
          <w:sz w:val="32"/>
          <w:szCs w:val="32"/>
        </w:rPr>
      </w:pPr>
      <w:r>
        <w:rPr>
          <w:rFonts w:ascii="Arial" w:hAnsi="Arial" w:cs="Arial"/>
          <w:sz w:val="32"/>
          <w:szCs w:val="32"/>
        </w:rPr>
        <w:t>DESARROLLO TECNOLOGICO</w:t>
      </w:r>
    </w:p>
    <w:p w:rsidR="002C0D15" w:rsidRPr="005C61C5" w:rsidRDefault="002C0D15" w:rsidP="002C0D15">
      <w:pPr>
        <w:jc w:val="center"/>
        <w:rPr>
          <w:rFonts w:ascii="Arial" w:hAnsi="Arial" w:cs="Arial"/>
          <w:sz w:val="32"/>
          <w:szCs w:val="32"/>
        </w:rPr>
      </w:pPr>
    </w:p>
    <w:p w:rsidR="002C0D15" w:rsidRPr="005C61C5" w:rsidRDefault="002C0D15" w:rsidP="002C0D15">
      <w:pPr>
        <w:jc w:val="center"/>
        <w:rPr>
          <w:rFonts w:ascii="Arial" w:hAnsi="Arial" w:cs="Arial"/>
          <w:sz w:val="32"/>
          <w:szCs w:val="32"/>
        </w:rPr>
      </w:pPr>
      <w:r>
        <w:rPr>
          <w:rFonts w:ascii="Arial" w:hAnsi="Arial" w:cs="Arial"/>
          <w:sz w:val="32"/>
          <w:szCs w:val="32"/>
        </w:rPr>
        <w:t>MA</w:t>
      </w:r>
      <w:r>
        <w:rPr>
          <w:rFonts w:ascii="Arial" w:hAnsi="Arial" w:cs="Arial"/>
          <w:sz w:val="32"/>
          <w:szCs w:val="32"/>
        </w:rPr>
        <w:t>ESTRO JOSÉ LUÍS VILLEGAS VALLE</w:t>
      </w:r>
    </w:p>
    <w:p w:rsidR="002C0D15" w:rsidRPr="005C61C5" w:rsidRDefault="002C0D15" w:rsidP="002C0D15">
      <w:pPr>
        <w:rPr>
          <w:rFonts w:ascii="Arial" w:hAnsi="Arial" w:cs="Arial"/>
          <w:sz w:val="32"/>
          <w:szCs w:val="32"/>
        </w:rPr>
      </w:pPr>
    </w:p>
    <w:p w:rsidR="002C0D15" w:rsidRPr="005C61C5" w:rsidRDefault="002C0D15" w:rsidP="002C0D15">
      <w:pPr>
        <w:jc w:val="center"/>
        <w:rPr>
          <w:rFonts w:ascii="Arial" w:hAnsi="Arial" w:cs="Arial"/>
          <w:sz w:val="32"/>
          <w:szCs w:val="32"/>
        </w:rPr>
      </w:pPr>
      <w:r>
        <w:rPr>
          <w:rFonts w:ascii="Arial" w:hAnsi="Arial" w:cs="Arial"/>
          <w:sz w:val="32"/>
          <w:szCs w:val="32"/>
        </w:rPr>
        <w:t>ALUMNO</w:t>
      </w:r>
      <w:proofErr w:type="gramStart"/>
      <w:r>
        <w:rPr>
          <w:rFonts w:ascii="Arial" w:hAnsi="Arial" w:cs="Arial"/>
          <w:sz w:val="32"/>
          <w:szCs w:val="32"/>
        </w:rPr>
        <w:t xml:space="preserve">: </w:t>
      </w:r>
      <w:r w:rsidRPr="005C61C5">
        <w:rPr>
          <w:rFonts w:ascii="Arial" w:hAnsi="Arial" w:cs="Arial"/>
          <w:sz w:val="32"/>
          <w:szCs w:val="32"/>
        </w:rPr>
        <w:t xml:space="preserve"> RUBÉN</w:t>
      </w:r>
      <w:proofErr w:type="gramEnd"/>
      <w:r w:rsidRPr="005C61C5">
        <w:rPr>
          <w:rFonts w:ascii="Arial" w:hAnsi="Arial" w:cs="Arial"/>
          <w:sz w:val="32"/>
          <w:szCs w:val="32"/>
        </w:rPr>
        <w:t xml:space="preserve"> LÓPEZ GARCÍA</w:t>
      </w:r>
    </w:p>
    <w:p w:rsidR="002C0D15" w:rsidRPr="005C61C5" w:rsidRDefault="002C0D15" w:rsidP="002C0D15">
      <w:pPr>
        <w:rPr>
          <w:rFonts w:ascii="Arial" w:hAnsi="Arial" w:cs="Arial"/>
          <w:sz w:val="32"/>
          <w:szCs w:val="32"/>
        </w:rPr>
      </w:pPr>
    </w:p>
    <w:p w:rsidR="002C0D15" w:rsidRDefault="002C0D15" w:rsidP="002C0D15">
      <w:pPr>
        <w:jc w:val="center"/>
        <w:rPr>
          <w:rFonts w:ascii="Arial" w:hAnsi="Arial" w:cs="Arial"/>
          <w:sz w:val="32"/>
          <w:szCs w:val="32"/>
        </w:rPr>
      </w:pPr>
      <w:r w:rsidRPr="005C61C5">
        <w:rPr>
          <w:rFonts w:ascii="Arial" w:hAnsi="Arial" w:cs="Arial"/>
          <w:sz w:val="32"/>
          <w:szCs w:val="32"/>
        </w:rPr>
        <w:t xml:space="preserve">TRABAJO: </w:t>
      </w:r>
      <w:r>
        <w:rPr>
          <w:rFonts w:ascii="Arial" w:hAnsi="Arial" w:cs="Arial"/>
          <w:sz w:val="32"/>
          <w:szCs w:val="32"/>
        </w:rPr>
        <w:t>RESUMEN DEL CAPÍTULO III</w:t>
      </w:r>
    </w:p>
    <w:p w:rsidR="002C0D15" w:rsidRDefault="002C0D15" w:rsidP="002C0D15">
      <w:pPr>
        <w:rPr>
          <w:rFonts w:ascii="Arial" w:hAnsi="Arial" w:cs="Arial"/>
          <w:sz w:val="32"/>
          <w:szCs w:val="32"/>
        </w:rPr>
      </w:pPr>
    </w:p>
    <w:p w:rsidR="002C0D15" w:rsidRPr="005C61C5" w:rsidRDefault="002C0D15" w:rsidP="002C0D15">
      <w:pPr>
        <w:rPr>
          <w:rFonts w:ascii="Arial" w:hAnsi="Arial" w:cs="Arial"/>
          <w:sz w:val="32"/>
          <w:szCs w:val="32"/>
        </w:rPr>
      </w:pPr>
    </w:p>
    <w:p w:rsidR="002C0D15" w:rsidRPr="00F23726" w:rsidRDefault="002C0D15" w:rsidP="002C0D15">
      <w:pPr>
        <w:jc w:val="center"/>
        <w:rPr>
          <w:rFonts w:ascii="Arial" w:hAnsi="Arial" w:cs="Arial"/>
          <w:sz w:val="32"/>
          <w:szCs w:val="32"/>
        </w:rPr>
      </w:pPr>
      <w:r>
        <w:rPr>
          <w:rFonts w:ascii="Arial" w:hAnsi="Arial" w:cs="Arial"/>
          <w:sz w:val="32"/>
          <w:szCs w:val="32"/>
        </w:rPr>
        <w:t>TLAXCALA TLAX., A 10</w:t>
      </w:r>
      <w:r>
        <w:rPr>
          <w:rFonts w:ascii="Arial" w:hAnsi="Arial" w:cs="Arial"/>
          <w:sz w:val="32"/>
          <w:szCs w:val="32"/>
        </w:rPr>
        <w:t xml:space="preserve"> DE</w:t>
      </w:r>
      <w:r>
        <w:rPr>
          <w:rFonts w:ascii="Arial" w:hAnsi="Arial" w:cs="Arial"/>
          <w:sz w:val="32"/>
          <w:szCs w:val="32"/>
        </w:rPr>
        <w:t xml:space="preserve"> ABRIL</w:t>
      </w:r>
      <w:r>
        <w:rPr>
          <w:rFonts w:ascii="Arial" w:hAnsi="Arial" w:cs="Arial"/>
          <w:sz w:val="32"/>
          <w:szCs w:val="32"/>
        </w:rPr>
        <w:t xml:space="preserve"> DEL 2013</w:t>
      </w:r>
    </w:p>
    <w:p w:rsidR="002C0D15" w:rsidRDefault="002C0D15" w:rsidP="001A7A21">
      <w:pPr>
        <w:jc w:val="center"/>
        <w:rPr>
          <w:rFonts w:ascii="Arial" w:hAnsi="Arial" w:cs="Arial"/>
          <w:b/>
          <w:sz w:val="24"/>
          <w:szCs w:val="24"/>
        </w:rPr>
      </w:pPr>
    </w:p>
    <w:p w:rsidR="002C0D15" w:rsidRDefault="002C0D15" w:rsidP="002C0D15">
      <w:pPr>
        <w:rPr>
          <w:rFonts w:ascii="Arial" w:hAnsi="Arial" w:cs="Arial"/>
          <w:b/>
          <w:sz w:val="24"/>
          <w:szCs w:val="24"/>
        </w:rPr>
      </w:pPr>
      <w:bookmarkStart w:id="0" w:name="_GoBack"/>
      <w:bookmarkEnd w:id="0"/>
    </w:p>
    <w:p w:rsidR="00871036" w:rsidRDefault="001A7A21" w:rsidP="001A7A21">
      <w:pPr>
        <w:jc w:val="center"/>
        <w:rPr>
          <w:rFonts w:ascii="Arial" w:hAnsi="Arial" w:cs="Arial"/>
          <w:b/>
          <w:sz w:val="24"/>
          <w:szCs w:val="24"/>
        </w:rPr>
      </w:pPr>
      <w:r w:rsidRPr="001A7A21">
        <w:rPr>
          <w:rFonts w:ascii="Arial" w:hAnsi="Arial" w:cs="Arial"/>
          <w:b/>
          <w:sz w:val="24"/>
          <w:szCs w:val="24"/>
        </w:rPr>
        <w:lastRenderedPageBreak/>
        <w:t>LA INVESTIGACIÓN ACCIÓN: METODOLOGIA DE TRABAJO DEL MOVIMIENTO PEDAGOGICO DE ACCIÓN POPULAR</w:t>
      </w:r>
    </w:p>
    <w:p w:rsidR="001A7A21" w:rsidRDefault="001A7A21" w:rsidP="001A7A21">
      <w:pPr>
        <w:jc w:val="center"/>
        <w:rPr>
          <w:rFonts w:ascii="Arial" w:hAnsi="Arial" w:cs="Arial"/>
          <w:b/>
          <w:sz w:val="24"/>
          <w:szCs w:val="24"/>
        </w:rPr>
      </w:pPr>
      <w:r>
        <w:rPr>
          <w:rFonts w:ascii="Arial" w:hAnsi="Arial" w:cs="Arial"/>
          <w:b/>
          <w:sz w:val="24"/>
          <w:szCs w:val="24"/>
        </w:rPr>
        <w:t>RESUMEN</w:t>
      </w:r>
    </w:p>
    <w:p w:rsidR="001A7A21" w:rsidRDefault="001A7A21" w:rsidP="001A7A21">
      <w:pPr>
        <w:jc w:val="both"/>
        <w:rPr>
          <w:rFonts w:ascii="Arial" w:hAnsi="Arial" w:cs="Arial"/>
          <w:sz w:val="24"/>
          <w:szCs w:val="24"/>
        </w:rPr>
      </w:pPr>
      <w:r>
        <w:rPr>
          <w:rFonts w:ascii="Arial" w:hAnsi="Arial" w:cs="Arial"/>
          <w:sz w:val="24"/>
          <w:szCs w:val="24"/>
        </w:rPr>
        <w:t>En el mes de julio del 2010, se conforma el Movimiento Pedagógico de Acción Popular A.C. con el objetivo de crear una red de educadores comprometidos con la educación pública, que fortalezcan la conciencia pedagógica crítica y que sean capaces de implementar acciones innovadoras, además de contribuir de manera significativa en el desarrollo y empoderamiento de las comunidades</w:t>
      </w:r>
      <w:r w:rsidR="00590CDA">
        <w:rPr>
          <w:rFonts w:ascii="Arial" w:hAnsi="Arial" w:cs="Arial"/>
          <w:sz w:val="24"/>
          <w:szCs w:val="24"/>
        </w:rPr>
        <w:t>.</w:t>
      </w:r>
    </w:p>
    <w:p w:rsidR="00590CDA" w:rsidRDefault="00590CDA" w:rsidP="001A7A21">
      <w:pPr>
        <w:jc w:val="both"/>
        <w:rPr>
          <w:rFonts w:ascii="Arial" w:hAnsi="Arial" w:cs="Arial"/>
          <w:sz w:val="24"/>
          <w:szCs w:val="24"/>
        </w:rPr>
      </w:pPr>
      <w:r>
        <w:rPr>
          <w:rFonts w:ascii="Arial" w:hAnsi="Arial" w:cs="Arial"/>
          <w:sz w:val="24"/>
          <w:szCs w:val="24"/>
        </w:rPr>
        <w:t>Es necesario que los docentes asuman una nueva función, que se convierta en investigador, ya que la investigación es considerada como una herramienta de transformación de las prácticas educativas, y es que el docente debe investigar su propia práctica, sus contextos, sus necesidades, su problemática real, para lograr buenos resultados.</w:t>
      </w:r>
    </w:p>
    <w:p w:rsidR="00590CDA" w:rsidRDefault="00590CDA" w:rsidP="001A7A21">
      <w:pPr>
        <w:jc w:val="both"/>
        <w:rPr>
          <w:rFonts w:ascii="Arial" w:hAnsi="Arial" w:cs="Arial"/>
          <w:sz w:val="24"/>
          <w:szCs w:val="24"/>
        </w:rPr>
      </w:pPr>
      <w:r>
        <w:rPr>
          <w:rFonts w:ascii="Arial" w:hAnsi="Arial" w:cs="Arial"/>
          <w:sz w:val="24"/>
          <w:szCs w:val="24"/>
        </w:rPr>
        <w:t>Para lograr un cambio en la escuela, es necesario que las prácticas docentes cambien, y para que estas cambien se precisa un profesor capaz de reflexionar, analizar e indagar la propia práctica docente.</w:t>
      </w:r>
    </w:p>
    <w:p w:rsidR="00590CDA" w:rsidRDefault="00590CDA" w:rsidP="001A7A21">
      <w:pPr>
        <w:jc w:val="both"/>
        <w:rPr>
          <w:rFonts w:ascii="Arial" w:hAnsi="Arial" w:cs="Arial"/>
          <w:sz w:val="24"/>
          <w:szCs w:val="24"/>
        </w:rPr>
      </w:pPr>
      <w:r>
        <w:rPr>
          <w:rFonts w:ascii="Arial" w:hAnsi="Arial" w:cs="Arial"/>
          <w:sz w:val="24"/>
          <w:szCs w:val="24"/>
        </w:rPr>
        <w:t>La investigación acción e inserta dentro del paradigma cualitativo, el cual se caracteriza por sustentarse en el humanismo para conocer y comprender la realidad histórico social.</w:t>
      </w:r>
    </w:p>
    <w:p w:rsidR="00590CDA" w:rsidRDefault="00590CDA" w:rsidP="001A7A21">
      <w:pPr>
        <w:jc w:val="both"/>
        <w:rPr>
          <w:rFonts w:ascii="Arial" w:hAnsi="Arial" w:cs="Arial"/>
          <w:sz w:val="24"/>
          <w:szCs w:val="24"/>
        </w:rPr>
      </w:pPr>
      <w:r>
        <w:rPr>
          <w:rFonts w:ascii="Arial" w:hAnsi="Arial" w:cs="Arial"/>
          <w:sz w:val="24"/>
          <w:szCs w:val="24"/>
        </w:rPr>
        <w:t xml:space="preserve">También es definida como un proceso colegiado de indagación introspectiva, emprendido por los </w:t>
      </w:r>
      <w:proofErr w:type="spellStart"/>
      <w:r>
        <w:rPr>
          <w:rFonts w:ascii="Arial" w:hAnsi="Arial" w:cs="Arial"/>
          <w:sz w:val="24"/>
          <w:szCs w:val="24"/>
        </w:rPr>
        <w:t>coparticipantes</w:t>
      </w:r>
      <w:proofErr w:type="spellEnd"/>
      <w:r>
        <w:rPr>
          <w:rFonts w:ascii="Arial" w:hAnsi="Arial" w:cs="Arial"/>
          <w:sz w:val="24"/>
          <w:szCs w:val="24"/>
        </w:rPr>
        <w:t xml:space="preserve"> en situaciones socioeducativas, con el objeto de comprenderlas y mejorarlas y/o transformarlas.</w:t>
      </w:r>
    </w:p>
    <w:p w:rsidR="00590CDA" w:rsidRDefault="0017648F" w:rsidP="001A7A21">
      <w:pPr>
        <w:jc w:val="both"/>
        <w:rPr>
          <w:rFonts w:ascii="Arial" w:hAnsi="Arial" w:cs="Arial"/>
          <w:sz w:val="24"/>
          <w:szCs w:val="24"/>
        </w:rPr>
      </w:pPr>
      <w:r>
        <w:rPr>
          <w:rFonts w:ascii="Arial" w:hAnsi="Arial" w:cs="Arial"/>
          <w:sz w:val="24"/>
          <w:szCs w:val="24"/>
        </w:rPr>
        <w:t>Características</w:t>
      </w:r>
      <w:r w:rsidR="00590CDA">
        <w:rPr>
          <w:rFonts w:ascii="Arial" w:hAnsi="Arial" w:cs="Arial"/>
          <w:sz w:val="24"/>
          <w:szCs w:val="24"/>
        </w:rPr>
        <w:t xml:space="preserve"> de la investigación acción: Es participativa, sigue un espiral introspectivo, colaborativa, crea comunidades , es un proceso sistematizado de aprendizaje orientado a la </w:t>
      </w:r>
      <w:r>
        <w:rPr>
          <w:rFonts w:ascii="Arial" w:hAnsi="Arial" w:cs="Arial"/>
          <w:sz w:val="24"/>
          <w:szCs w:val="24"/>
        </w:rPr>
        <w:t>praxis</w:t>
      </w:r>
      <w:r w:rsidR="00590CDA">
        <w:rPr>
          <w:rFonts w:ascii="Arial" w:hAnsi="Arial" w:cs="Arial"/>
          <w:sz w:val="24"/>
          <w:szCs w:val="24"/>
        </w:rPr>
        <w:t>, somete a prueba las prácticas, las ideas y las suposiciones, implica registrar, recopilar, analizar, juicios, reacciones e impresiones, realiza análisis crítico de las situaciones.</w:t>
      </w:r>
    </w:p>
    <w:p w:rsidR="0017648F" w:rsidRDefault="0017648F" w:rsidP="001A7A21">
      <w:pPr>
        <w:jc w:val="both"/>
        <w:rPr>
          <w:rFonts w:ascii="Arial" w:hAnsi="Arial" w:cs="Arial"/>
          <w:sz w:val="24"/>
          <w:szCs w:val="24"/>
        </w:rPr>
      </w:pPr>
      <w:r>
        <w:rPr>
          <w:rFonts w:ascii="Arial" w:hAnsi="Arial" w:cs="Arial"/>
          <w:sz w:val="24"/>
          <w:szCs w:val="24"/>
        </w:rPr>
        <w:t>La investigación acción en los colectivos pedagógicos.</w:t>
      </w:r>
    </w:p>
    <w:p w:rsidR="0017648F" w:rsidRDefault="0017648F" w:rsidP="001A7A21">
      <w:pPr>
        <w:jc w:val="both"/>
        <w:rPr>
          <w:rFonts w:ascii="Arial" w:hAnsi="Arial" w:cs="Arial"/>
          <w:sz w:val="24"/>
          <w:szCs w:val="24"/>
        </w:rPr>
      </w:pPr>
      <w:r>
        <w:rPr>
          <w:rFonts w:ascii="Arial" w:hAnsi="Arial" w:cs="Arial"/>
          <w:sz w:val="24"/>
          <w:szCs w:val="24"/>
        </w:rPr>
        <w:t xml:space="preserve">La investigación acción contempla un marco metodológico conformado por una serie de acciones a desarrollar por el propio docente como profesional de la educación, la </w:t>
      </w:r>
      <w:proofErr w:type="spellStart"/>
      <w:r>
        <w:rPr>
          <w:rFonts w:ascii="Arial" w:hAnsi="Arial" w:cs="Arial"/>
          <w:sz w:val="24"/>
          <w:szCs w:val="24"/>
        </w:rPr>
        <w:t>i.a</w:t>
      </w:r>
      <w:proofErr w:type="spellEnd"/>
      <w:r>
        <w:rPr>
          <w:rFonts w:ascii="Arial" w:hAnsi="Arial" w:cs="Arial"/>
          <w:sz w:val="24"/>
          <w:szCs w:val="24"/>
        </w:rPr>
        <w:t xml:space="preserve"> es un proyecto formado por estrategias que tiene que ver con las propias necesidades del docente investigador, en ese sentido,  la </w:t>
      </w:r>
      <w:proofErr w:type="spellStart"/>
      <w:r>
        <w:rPr>
          <w:rFonts w:ascii="Arial" w:hAnsi="Arial" w:cs="Arial"/>
          <w:sz w:val="24"/>
          <w:szCs w:val="24"/>
        </w:rPr>
        <w:t>i.a</w:t>
      </w:r>
      <w:proofErr w:type="spellEnd"/>
      <w:r>
        <w:rPr>
          <w:rFonts w:ascii="Arial" w:hAnsi="Arial" w:cs="Arial"/>
          <w:sz w:val="24"/>
          <w:szCs w:val="24"/>
        </w:rPr>
        <w:t>, se caracteriza por ser de carácter cíclico.</w:t>
      </w:r>
    </w:p>
    <w:p w:rsidR="0017648F" w:rsidRDefault="0017648F" w:rsidP="001A7A21">
      <w:pPr>
        <w:jc w:val="both"/>
        <w:rPr>
          <w:rFonts w:ascii="Arial" w:hAnsi="Arial" w:cs="Arial"/>
          <w:sz w:val="24"/>
          <w:szCs w:val="24"/>
        </w:rPr>
      </w:pPr>
      <w:r>
        <w:rPr>
          <w:rFonts w:ascii="Arial" w:hAnsi="Arial" w:cs="Arial"/>
          <w:sz w:val="24"/>
          <w:szCs w:val="24"/>
        </w:rPr>
        <w:lastRenderedPageBreak/>
        <w:t xml:space="preserve">Una de las características de la intervención educativa a través de la investigación acción, es que una vez </w:t>
      </w:r>
      <w:r w:rsidR="00573E4A">
        <w:rPr>
          <w:rFonts w:ascii="Arial" w:hAnsi="Arial" w:cs="Arial"/>
          <w:sz w:val="24"/>
          <w:szCs w:val="24"/>
        </w:rPr>
        <w:t>conformado</w:t>
      </w:r>
      <w:r>
        <w:rPr>
          <w:rFonts w:ascii="Arial" w:hAnsi="Arial" w:cs="Arial"/>
          <w:sz w:val="24"/>
          <w:szCs w:val="24"/>
        </w:rPr>
        <w:t xml:space="preserve"> el colectivo </w:t>
      </w:r>
      <w:r w:rsidR="00573E4A">
        <w:rPr>
          <w:rFonts w:ascii="Arial" w:hAnsi="Arial" w:cs="Arial"/>
          <w:sz w:val="24"/>
          <w:szCs w:val="24"/>
        </w:rPr>
        <w:t>pedagógico</w:t>
      </w:r>
      <w:r>
        <w:rPr>
          <w:rFonts w:ascii="Arial" w:hAnsi="Arial" w:cs="Arial"/>
          <w:sz w:val="24"/>
          <w:szCs w:val="24"/>
        </w:rPr>
        <w:t xml:space="preserve"> de acción popular, el trabajo se realiza mediante la interacción de los participantes, entendiendo la interacción como una acción que se ejerce recíprocamente entre dos o más sujetos u objetos. </w:t>
      </w:r>
      <w:r w:rsidR="00573E4A">
        <w:rPr>
          <w:rFonts w:ascii="Arial" w:hAnsi="Arial" w:cs="Arial"/>
          <w:sz w:val="24"/>
          <w:szCs w:val="24"/>
        </w:rPr>
        <w:t>Mediante los cuales busca a través del trabajo en conjunto, lograr soluciones comunes, fomentar la participación, generar soluciones creativas, lograr consensos, estableces responsabilidades.</w:t>
      </w:r>
    </w:p>
    <w:p w:rsidR="00573E4A" w:rsidRDefault="00573E4A" w:rsidP="001A7A21">
      <w:pPr>
        <w:jc w:val="both"/>
        <w:rPr>
          <w:rFonts w:ascii="Arial" w:hAnsi="Arial" w:cs="Arial"/>
          <w:sz w:val="24"/>
          <w:szCs w:val="24"/>
        </w:rPr>
      </w:pPr>
      <w:r>
        <w:rPr>
          <w:rFonts w:ascii="Arial" w:hAnsi="Arial" w:cs="Arial"/>
          <w:sz w:val="24"/>
          <w:szCs w:val="24"/>
        </w:rPr>
        <w:t>Fases de intervención</w:t>
      </w:r>
    </w:p>
    <w:p w:rsidR="002C0D15" w:rsidRDefault="002C0D15" w:rsidP="002C0D15">
      <w:pPr>
        <w:jc w:val="both"/>
        <w:rPr>
          <w:rFonts w:ascii="Arial" w:hAnsi="Arial" w:cs="Arial"/>
          <w:sz w:val="24"/>
          <w:szCs w:val="24"/>
        </w:rPr>
      </w:pPr>
      <w:r w:rsidRPr="002C0D15">
        <w:rPr>
          <w:rFonts w:ascii="Arial" w:hAnsi="Arial" w:cs="Arial"/>
          <w:sz w:val="24"/>
          <w:szCs w:val="24"/>
        </w:rPr>
        <w:t>1)</w:t>
      </w:r>
      <w:r>
        <w:rPr>
          <w:rFonts w:ascii="Arial" w:hAnsi="Arial" w:cs="Arial"/>
          <w:sz w:val="24"/>
          <w:szCs w:val="24"/>
        </w:rPr>
        <w:t xml:space="preserve"> </w:t>
      </w:r>
      <w:r w:rsidR="00573E4A" w:rsidRPr="002C0D15">
        <w:rPr>
          <w:rFonts w:ascii="Arial" w:hAnsi="Arial" w:cs="Arial"/>
          <w:sz w:val="24"/>
          <w:szCs w:val="24"/>
        </w:rPr>
        <w:t xml:space="preserve">Entrada al grupo conformado, 2) Diagnóstico de las necesidades y problemáticas </w:t>
      </w:r>
      <w:r w:rsidR="00124AD7" w:rsidRPr="002C0D15">
        <w:rPr>
          <w:rFonts w:ascii="Arial" w:hAnsi="Arial" w:cs="Arial"/>
          <w:sz w:val="24"/>
          <w:szCs w:val="24"/>
        </w:rPr>
        <w:t>de los colectivos pedagógicos (</w:t>
      </w:r>
      <w:r w:rsidR="00573E4A" w:rsidRPr="002C0D15">
        <w:rPr>
          <w:rFonts w:ascii="Arial" w:hAnsi="Arial" w:cs="Arial"/>
          <w:sz w:val="24"/>
          <w:szCs w:val="24"/>
        </w:rPr>
        <w:t>¿Qué dificultades encontramos para mejorar el proceso de enseñanza aprendizaje?</w:t>
      </w:r>
      <w:r w:rsidR="00124AD7" w:rsidRPr="002C0D15">
        <w:rPr>
          <w:rFonts w:ascii="Arial" w:hAnsi="Arial" w:cs="Arial"/>
          <w:sz w:val="24"/>
          <w:szCs w:val="24"/>
        </w:rPr>
        <w:t>)</w:t>
      </w:r>
      <w:r w:rsidR="00573E4A" w:rsidRPr="002C0D15">
        <w:rPr>
          <w:rFonts w:ascii="Arial" w:hAnsi="Arial" w:cs="Arial"/>
          <w:sz w:val="24"/>
          <w:szCs w:val="24"/>
        </w:rPr>
        <w:t>, 3)</w:t>
      </w:r>
      <w:r w:rsidR="00124AD7" w:rsidRPr="002C0D15">
        <w:rPr>
          <w:rFonts w:ascii="Arial" w:hAnsi="Arial" w:cs="Arial"/>
          <w:sz w:val="24"/>
          <w:szCs w:val="24"/>
        </w:rPr>
        <w:t xml:space="preserve"> </w:t>
      </w:r>
      <w:r w:rsidRPr="002C0D15">
        <w:rPr>
          <w:rFonts w:ascii="Arial" w:hAnsi="Arial" w:cs="Arial"/>
          <w:sz w:val="24"/>
          <w:szCs w:val="24"/>
        </w:rPr>
        <w:t>tercera fase, es la de respuesta, 4) desunión, 5)</w:t>
      </w:r>
      <w:r>
        <w:rPr>
          <w:rFonts w:ascii="Arial" w:hAnsi="Arial" w:cs="Arial"/>
          <w:sz w:val="24"/>
          <w:szCs w:val="24"/>
        </w:rPr>
        <w:t xml:space="preserve"> </w:t>
      </w:r>
      <w:r w:rsidRPr="002C0D15">
        <w:rPr>
          <w:rFonts w:ascii="Arial" w:hAnsi="Arial" w:cs="Arial"/>
          <w:sz w:val="24"/>
          <w:szCs w:val="24"/>
        </w:rPr>
        <w:t>fase de cierre, analizar y valorar todo lo logrado.</w:t>
      </w:r>
    </w:p>
    <w:p w:rsidR="002C0D15" w:rsidRPr="002C0D15" w:rsidRDefault="002C0D15" w:rsidP="002C0D15">
      <w:pPr>
        <w:jc w:val="both"/>
        <w:rPr>
          <w:rFonts w:ascii="Arial" w:hAnsi="Arial" w:cs="Arial"/>
          <w:sz w:val="24"/>
          <w:szCs w:val="24"/>
        </w:rPr>
      </w:pPr>
      <w:r>
        <w:rPr>
          <w:rFonts w:ascii="Arial" w:hAnsi="Arial" w:cs="Arial"/>
          <w:sz w:val="24"/>
          <w:szCs w:val="24"/>
        </w:rPr>
        <w:t>La investigación acción esta comprometida con la transformación de la organización y práctica educativa, pero también con la organización y práctica social. Como proceso de cambio, la investigación acción pretende construir y formular alternativas de acción, orientadas a mejorar el proceso educativo.</w:t>
      </w:r>
    </w:p>
    <w:p w:rsidR="00573E4A" w:rsidRPr="002C0D15" w:rsidRDefault="00573E4A" w:rsidP="002C0D15">
      <w:r w:rsidRPr="002C0D15">
        <w:t xml:space="preserve"> </w:t>
      </w:r>
    </w:p>
    <w:p w:rsidR="00590CDA" w:rsidRDefault="00590CDA" w:rsidP="001A7A21">
      <w:pPr>
        <w:jc w:val="both"/>
        <w:rPr>
          <w:rFonts w:ascii="Arial" w:hAnsi="Arial" w:cs="Arial"/>
          <w:sz w:val="24"/>
          <w:szCs w:val="24"/>
        </w:rPr>
      </w:pPr>
    </w:p>
    <w:p w:rsidR="00590CDA" w:rsidRPr="001A7A21" w:rsidRDefault="00590CDA" w:rsidP="001A7A21">
      <w:pPr>
        <w:jc w:val="both"/>
        <w:rPr>
          <w:rFonts w:ascii="Arial" w:hAnsi="Arial" w:cs="Arial"/>
          <w:sz w:val="24"/>
          <w:szCs w:val="24"/>
        </w:rPr>
      </w:pPr>
    </w:p>
    <w:p w:rsidR="001A7A21" w:rsidRDefault="001A7A21" w:rsidP="001A7A21">
      <w:pPr>
        <w:jc w:val="both"/>
      </w:pPr>
    </w:p>
    <w:sectPr w:rsidR="001A7A2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C24F9"/>
    <w:multiLevelType w:val="hybridMultilevel"/>
    <w:tmpl w:val="55AACF48"/>
    <w:lvl w:ilvl="0" w:tplc="346A2434">
      <w:start w:val="1"/>
      <w:numFmt w:val="decimal"/>
      <w:lvlText w:val="%1)"/>
      <w:lvlJc w:val="left"/>
      <w:pPr>
        <w:ind w:left="795" w:hanging="43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50A584E"/>
    <w:multiLevelType w:val="hybridMultilevel"/>
    <w:tmpl w:val="CFFEFE0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A21"/>
    <w:rsid w:val="00002A82"/>
    <w:rsid w:val="00124AD7"/>
    <w:rsid w:val="0017648F"/>
    <w:rsid w:val="001A7A21"/>
    <w:rsid w:val="002C0D15"/>
    <w:rsid w:val="00573E4A"/>
    <w:rsid w:val="00590CDA"/>
    <w:rsid w:val="00871036"/>
    <w:rsid w:val="00D466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73E4A"/>
    <w:pPr>
      <w:ind w:left="720"/>
      <w:contextualSpacing/>
    </w:pPr>
  </w:style>
  <w:style w:type="paragraph" w:styleId="Textodeglobo">
    <w:name w:val="Balloon Text"/>
    <w:basedOn w:val="Normal"/>
    <w:link w:val="TextodegloboCar"/>
    <w:uiPriority w:val="99"/>
    <w:semiHidden/>
    <w:unhideWhenUsed/>
    <w:rsid w:val="002C0D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0D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73E4A"/>
    <w:pPr>
      <w:ind w:left="720"/>
      <w:contextualSpacing/>
    </w:pPr>
  </w:style>
  <w:style w:type="paragraph" w:styleId="Textodeglobo">
    <w:name w:val="Balloon Text"/>
    <w:basedOn w:val="Normal"/>
    <w:link w:val="TextodegloboCar"/>
    <w:uiPriority w:val="99"/>
    <w:semiHidden/>
    <w:unhideWhenUsed/>
    <w:rsid w:val="002C0D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0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555</Words>
  <Characters>3053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RUBEN</dc:creator>
  <cp:lastModifiedBy>RUBEN</cp:lastModifiedBy>
  <cp:revision>5</cp:revision>
  <dcterms:created xsi:type="dcterms:W3CDTF">2013-04-10T03:26:00Z</dcterms:created>
  <dcterms:modified xsi:type="dcterms:W3CDTF">2013-04-10T20:33:00Z</dcterms:modified>
</cp:coreProperties>
</file>