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58C" w:rsidRDefault="00984A82" w:rsidP="00B90F1E">
      <w:pPr>
        <w:spacing w:line="240" w:lineRule="auto"/>
      </w:pPr>
      <w:r>
        <w:t xml:space="preserve">Sesión </w:t>
      </w:r>
      <w:r w:rsidR="00DE4F58">
        <w:t>5</w:t>
      </w:r>
      <w:r w:rsidR="00D200C2">
        <w:t xml:space="preserve"> de 5-6.</w:t>
      </w:r>
    </w:p>
    <w:p w:rsidR="00DE4F58" w:rsidRPr="00B90F1E" w:rsidRDefault="00545729" w:rsidP="00DE4F58">
      <w:pPr>
        <w:spacing w:line="240" w:lineRule="auto"/>
        <w:rPr>
          <w:sz w:val="16"/>
          <w:szCs w:val="12"/>
        </w:rPr>
      </w:pPr>
      <w:r>
        <w:t xml:space="preserve">Continuamos con el </w:t>
      </w:r>
      <w:r w:rsidR="00810A46" w:rsidRPr="00810A46">
        <w:t>Módulo de Desarrollo de Proyectos Educativos.</w:t>
      </w:r>
      <w:r w:rsidR="00810A46" w:rsidRPr="00810A46">
        <w:br/>
      </w:r>
      <w:r w:rsidR="00810A46" w:rsidRPr="00810A46">
        <w:br/>
      </w:r>
      <w:r w:rsidR="00DE4F58" w:rsidRPr="00B90F1E">
        <w:rPr>
          <w:sz w:val="16"/>
          <w:szCs w:val="12"/>
        </w:rPr>
        <w:t xml:space="preserve">En esta </w:t>
      </w:r>
      <w:r w:rsidR="00DE4F58">
        <w:rPr>
          <w:sz w:val="16"/>
          <w:szCs w:val="12"/>
        </w:rPr>
        <w:t>Quinta sesión</w:t>
      </w:r>
      <w:r w:rsidR="00DE4F58" w:rsidRPr="00B90F1E">
        <w:rPr>
          <w:sz w:val="16"/>
          <w:szCs w:val="12"/>
        </w:rPr>
        <w:t xml:space="preserve"> </w:t>
      </w:r>
      <w:r w:rsidR="00DE4F58">
        <w:rPr>
          <w:sz w:val="16"/>
          <w:szCs w:val="12"/>
        </w:rPr>
        <w:t>evaluaremos tú participación en el módulo y se presentarán los proyectos de innovación.</w:t>
      </w:r>
    </w:p>
    <w:p w:rsidR="00DE4F58" w:rsidRDefault="00DE4F58" w:rsidP="00DE4F58">
      <w:pPr>
        <w:spacing w:line="240" w:lineRule="auto"/>
      </w:pPr>
      <w:r w:rsidRPr="00A43C44">
        <w:rPr>
          <w:u w:val="single"/>
        </w:rPr>
        <w:t>Competencia</w:t>
      </w:r>
      <w:r w:rsidRPr="00A43C44">
        <w:t xml:space="preserve">: El alumno-docente </w:t>
      </w:r>
      <w:r>
        <w:t>evalúa los aprendizajes logrados durante el módulo. Participa en un Simposio en el cual presenta su proyecto o escucha y realiza preguntas para generar la reflexión grupal sobre la viabilidad, el sustento y el posible éxito del proyecto de innovación emprendido</w:t>
      </w:r>
    </w:p>
    <w:p w:rsidR="00984A82" w:rsidRDefault="00984A82" w:rsidP="00DE4F58">
      <w:pPr>
        <w:spacing w:line="240" w:lineRule="auto"/>
      </w:pPr>
      <w:r>
        <w:t>Actividades:</w:t>
      </w:r>
    </w:p>
    <w:p w:rsidR="00984A82" w:rsidRDefault="00984A82" w:rsidP="00B90F1E">
      <w:pPr>
        <w:pStyle w:val="Prrafodelista"/>
        <w:numPr>
          <w:ilvl w:val="0"/>
          <w:numId w:val="1"/>
        </w:numPr>
        <w:spacing w:line="240" w:lineRule="auto"/>
      </w:pPr>
      <w:r>
        <w:t>Saludo y bienvenida.</w:t>
      </w:r>
    </w:p>
    <w:p w:rsidR="00873CB9" w:rsidRDefault="00873CB9" w:rsidP="00B90F1E">
      <w:pPr>
        <w:pStyle w:val="Prrafodelista"/>
        <w:numPr>
          <w:ilvl w:val="0"/>
          <w:numId w:val="1"/>
        </w:numPr>
        <w:spacing w:line="240" w:lineRule="auto"/>
      </w:pPr>
      <w:r>
        <w:t xml:space="preserve">Actividad para despertar el interés: </w:t>
      </w:r>
      <w:hyperlink r:id="rId8" w:history="1">
        <w:r w:rsidR="00DE4F58">
          <w:rPr>
            <w:rStyle w:val="Hipervnculo"/>
          </w:rPr>
          <w:t>17</w:t>
        </w:r>
      </w:hyperlink>
      <w:r w:rsidR="00DE4F58">
        <w:rPr>
          <w:rStyle w:val="Hipervnculo"/>
        </w:rPr>
        <w:t xml:space="preserve"> Proyectos </w:t>
      </w:r>
      <w:hyperlink r:id="rId9" w:history="1">
        <w:r w:rsidR="00DE4F58" w:rsidRPr="00DE4F58">
          <w:rPr>
            <w:rStyle w:val="Hipervnculo"/>
          </w:rPr>
          <w:t>Innovadores</w:t>
        </w:r>
      </w:hyperlink>
      <w:r w:rsidR="00DE4F58">
        <w:rPr>
          <w:rStyle w:val="Hipervnculo"/>
        </w:rPr>
        <w:t>.</w:t>
      </w:r>
    </w:p>
    <w:p w:rsidR="009C37B1" w:rsidRPr="00316CB4" w:rsidRDefault="009C37B1" w:rsidP="009C37B1">
      <w:pPr>
        <w:pStyle w:val="Prrafodelista"/>
        <w:numPr>
          <w:ilvl w:val="0"/>
          <w:numId w:val="1"/>
        </w:numPr>
        <w:spacing w:line="240" w:lineRule="auto"/>
      </w:pPr>
      <w:r>
        <w:t>Repaso de la o</w:t>
      </w:r>
      <w:r w:rsidRPr="00316CB4">
        <w:t>rganización de comisiones:</w:t>
      </w:r>
    </w:p>
    <w:p w:rsidR="009C37B1" w:rsidRPr="009C37B1" w:rsidRDefault="009C37B1" w:rsidP="009C37B1">
      <w:pPr>
        <w:pStyle w:val="Prrafodelista"/>
        <w:numPr>
          <w:ilvl w:val="1"/>
          <w:numId w:val="1"/>
        </w:numPr>
        <w:spacing w:line="240" w:lineRule="auto"/>
        <w:rPr>
          <w:sz w:val="20"/>
        </w:rPr>
      </w:pPr>
      <w:r w:rsidRPr="009C37B1">
        <w:rPr>
          <w:sz w:val="20"/>
        </w:rPr>
        <w:t>Antologías. ($240.00). [Leslie].</w:t>
      </w:r>
    </w:p>
    <w:p w:rsidR="009C37B1" w:rsidRPr="009C37B1" w:rsidRDefault="009C37B1" w:rsidP="009C37B1">
      <w:pPr>
        <w:pStyle w:val="Prrafodelista"/>
        <w:numPr>
          <w:ilvl w:val="1"/>
          <w:numId w:val="1"/>
        </w:numPr>
        <w:spacing w:line="240" w:lineRule="auto"/>
        <w:rPr>
          <w:sz w:val="20"/>
        </w:rPr>
      </w:pPr>
      <w:r w:rsidRPr="009C37B1">
        <w:rPr>
          <w:sz w:val="20"/>
        </w:rPr>
        <w:t>Formato de autoevaluación. [Rubén].</w:t>
      </w:r>
    </w:p>
    <w:p w:rsidR="009C37B1" w:rsidRPr="009C37B1" w:rsidRDefault="009C37B1" w:rsidP="009C37B1">
      <w:pPr>
        <w:pStyle w:val="Prrafodelista"/>
        <w:numPr>
          <w:ilvl w:val="1"/>
          <w:numId w:val="1"/>
        </w:numPr>
        <w:spacing w:line="240" w:lineRule="auto"/>
        <w:rPr>
          <w:sz w:val="20"/>
        </w:rPr>
      </w:pPr>
      <w:r w:rsidRPr="009C37B1">
        <w:rPr>
          <w:sz w:val="20"/>
        </w:rPr>
        <w:t>Asistencia y puntualidad. [Sara].</w:t>
      </w:r>
    </w:p>
    <w:p w:rsidR="009C37B1" w:rsidRPr="009C37B1" w:rsidRDefault="009C37B1" w:rsidP="009C37B1">
      <w:pPr>
        <w:pStyle w:val="Prrafodelista"/>
        <w:numPr>
          <w:ilvl w:val="1"/>
          <w:numId w:val="1"/>
        </w:numPr>
        <w:spacing w:line="240" w:lineRule="auto"/>
        <w:rPr>
          <w:sz w:val="20"/>
        </w:rPr>
      </w:pPr>
      <w:r w:rsidRPr="009C37B1">
        <w:rPr>
          <w:sz w:val="20"/>
        </w:rPr>
        <w:t>Música. [Yenni].</w:t>
      </w:r>
    </w:p>
    <w:p w:rsidR="009C37B1" w:rsidRPr="009C37B1" w:rsidRDefault="009C37B1" w:rsidP="009C37B1">
      <w:pPr>
        <w:pStyle w:val="Prrafodelista"/>
        <w:numPr>
          <w:ilvl w:val="1"/>
          <w:numId w:val="1"/>
        </w:numPr>
        <w:spacing w:line="240" w:lineRule="auto"/>
        <w:rPr>
          <w:sz w:val="20"/>
        </w:rPr>
      </w:pPr>
      <w:r w:rsidRPr="009C37B1">
        <w:rPr>
          <w:sz w:val="20"/>
        </w:rPr>
        <w:t>Receso. [Lupita].</w:t>
      </w:r>
    </w:p>
    <w:p w:rsidR="009C37B1" w:rsidRPr="009C37B1" w:rsidRDefault="009C37B1" w:rsidP="009C37B1">
      <w:pPr>
        <w:pStyle w:val="Prrafodelista"/>
        <w:numPr>
          <w:ilvl w:val="1"/>
          <w:numId w:val="1"/>
        </w:numPr>
        <w:spacing w:line="240" w:lineRule="auto"/>
        <w:rPr>
          <w:sz w:val="20"/>
        </w:rPr>
      </w:pPr>
      <w:r w:rsidRPr="009C37B1">
        <w:rPr>
          <w:sz w:val="20"/>
        </w:rPr>
        <w:t>Pintarrón y borrador. [Eduardo].</w:t>
      </w:r>
    </w:p>
    <w:p w:rsidR="009C37B1" w:rsidRPr="009C37B1" w:rsidRDefault="009C37B1" w:rsidP="009C37B1">
      <w:pPr>
        <w:pStyle w:val="Prrafodelista"/>
        <w:numPr>
          <w:ilvl w:val="1"/>
          <w:numId w:val="1"/>
        </w:numPr>
        <w:spacing w:line="240" w:lineRule="auto"/>
        <w:rPr>
          <w:sz w:val="20"/>
        </w:rPr>
      </w:pPr>
      <w:r w:rsidRPr="009C37B1">
        <w:rPr>
          <w:sz w:val="20"/>
        </w:rPr>
        <w:t>Cañón. [Dora].</w:t>
      </w:r>
    </w:p>
    <w:p w:rsidR="00DE4F58" w:rsidRDefault="00FB3431" w:rsidP="00DE4F58">
      <w:pPr>
        <w:pStyle w:val="Prrafodelista"/>
        <w:numPr>
          <w:ilvl w:val="0"/>
          <w:numId w:val="1"/>
        </w:numPr>
        <w:spacing w:line="240" w:lineRule="auto"/>
      </w:pPr>
      <w:r>
        <w:t xml:space="preserve">Presentación de la </w:t>
      </w:r>
      <w:r w:rsidR="00DE4F58">
        <w:t>Actividad de Creación No. 4. El vídeo educativo. (</w:t>
      </w:r>
      <w:hyperlink r:id="rId10" w:history="1">
        <w:r w:rsidR="00DE4F58" w:rsidRPr="005671D2">
          <w:rPr>
            <w:rStyle w:val="Hipervnculo"/>
          </w:rPr>
          <w:t>Story board</w:t>
        </w:r>
      </w:hyperlink>
      <w:r w:rsidR="00DE4F58">
        <w:t>, productor, actor, director, escritor).</w:t>
      </w:r>
      <w:r w:rsidR="00DE4F58">
        <w:t xml:space="preserve"> De 5 a 10 minutos.</w:t>
      </w:r>
    </w:p>
    <w:tbl>
      <w:tblPr>
        <w:tblStyle w:val="Tablaconcuadrcula"/>
        <w:tblW w:w="9951" w:type="dxa"/>
        <w:tblInd w:w="528" w:type="dxa"/>
        <w:tblLook w:val="04A0" w:firstRow="1" w:lastRow="0" w:firstColumn="1" w:lastColumn="0" w:noHBand="0" w:noVBand="1"/>
      </w:tblPr>
      <w:tblGrid>
        <w:gridCol w:w="583"/>
        <w:gridCol w:w="4549"/>
        <w:gridCol w:w="1177"/>
        <w:gridCol w:w="3642"/>
      </w:tblGrid>
      <w:tr w:rsidR="00DE4F58" w:rsidRPr="00DE4F58" w:rsidTr="005F5662">
        <w:tc>
          <w:tcPr>
            <w:tcW w:w="583" w:type="dxa"/>
          </w:tcPr>
          <w:p w:rsidR="00DE4F58" w:rsidRPr="00DE4F58" w:rsidRDefault="00DE4F58" w:rsidP="005F5662">
            <w:pPr>
              <w:pStyle w:val="Prrafodelista"/>
              <w:ind w:left="0"/>
              <w:rPr>
                <w:sz w:val="16"/>
              </w:rPr>
            </w:pPr>
            <w:r w:rsidRPr="00DE4F58">
              <w:rPr>
                <w:sz w:val="16"/>
              </w:rPr>
              <w:t>N.P.</w:t>
            </w:r>
          </w:p>
        </w:tc>
        <w:tc>
          <w:tcPr>
            <w:tcW w:w="4549" w:type="dxa"/>
          </w:tcPr>
          <w:p w:rsidR="00DE4F58" w:rsidRPr="00DE4F58" w:rsidRDefault="00DE4F58" w:rsidP="005F5662">
            <w:pPr>
              <w:pStyle w:val="Prrafodelista"/>
              <w:ind w:left="0"/>
              <w:jc w:val="center"/>
              <w:rPr>
                <w:sz w:val="16"/>
              </w:rPr>
            </w:pPr>
            <w:r w:rsidRPr="00DE4F58">
              <w:rPr>
                <w:sz w:val="16"/>
              </w:rPr>
              <w:t>Tema</w:t>
            </w:r>
          </w:p>
        </w:tc>
        <w:tc>
          <w:tcPr>
            <w:tcW w:w="1177" w:type="dxa"/>
          </w:tcPr>
          <w:p w:rsidR="00DE4F58" w:rsidRPr="00DE4F58" w:rsidRDefault="00DE4F58" w:rsidP="005F5662">
            <w:pPr>
              <w:pStyle w:val="Prrafodelista"/>
              <w:ind w:left="0"/>
              <w:jc w:val="center"/>
              <w:rPr>
                <w:sz w:val="16"/>
              </w:rPr>
            </w:pPr>
            <w:r w:rsidRPr="00DE4F58">
              <w:rPr>
                <w:sz w:val="16"/>
              </w:rPr>
              <w:t>Págs.</w:t>
            </w:r>
          </w:p>
        </w:tc>
        <w:tc>
          <w:tcPr>
            <w:tcW w:w="3642" w:type="dxa"/>
          </w:tcPr>
          <w:p w:rsidR="00DE4F58" w:rsidRPr="00DE4F58" w:rsidRDefault="00DE4F58" w:rsidP="005F5662">
            <w:pPr>
              <w:pStyle w:val="Prrafodelista"/>
              <w:ind w:left="0"/>
              <w:jc w:val="center"/>
              <w:rPr>
                <w:sz w:val="16"/>
              </w:rPr>
            </w:pPr>
            <w:r w:rsidRPr="00DE4F58">
              <w:rPr>
                <w:sz w:val="16"/>
              </w:rPr>
              <w:t>Responsables</w:t>
            </w:r>
          </w:p>
        </w:tc>
      </w:tr>
      <w:tr w:rsidR="00DE4F58" w:rsidRPr="00DE4F58" w:rsidTr="00DE4F58">
        <w:trPr>
          <w:trHeight w:val="51"/>
        </w:trPr>
        <w:tc>
          <w:tcPr>
            <w:tcW w:w="583" w:type="dxa"/>
          </w:tcPr>
          <w:p w:rsidR="00DE4F58" w:rsidRPr="00DE4F58" w:rsidRDefault="00DE4F58" w:rsidP="005F5662">
            <w:pPr>
              <w:pStyle w:val="Prrafodelista"/>
              <w:ind w:left="0"/>
              <w:rPr>
                <w:sz w:val="16"/>
              </w:rPr>
            </w:pPr>
            <w:r w:rsidRPr="00DE4F58">
              <w:rPr>
                <w:sz w:val="16"/>
              </w:rPr>
              <w:t>1</w:t>
            </w:r>
          </w:p>
        </w:tc>
        <w:tc>
          <w:tcPr>
            <w:tcW w:w="4549" w:type="dxa"/>
            <w:vMerge w:val="restart"/>
            <w:vAlign w:val="center"/>
          </w:tcPr>
          <w:p w:rsidR="00DE4F58" w:rsidRPr="00DE4F58" w:rsidRDefault="00DE4F58" w:rsidP="005F5662">
            <w:pPr>
              <w:pStyle w:val="Prrafodelista"/>
              <w:ind w:left="0"/>
              <w:jc w:val="center"/>
              <w:rPr>
                <w:sz w:val="16"/>
              </w:rPr>
            </w:pPr>
            <w:r w:rsidRPr="00DE4F58">
              <w:rPr>
                <w:sz w:val="16"/>
              </w:rPr>
              <w:t>El modelo del Marco Lógico</w:t>
            </w:r>
          </w:p>
        </w:tc>
        <w:tc>
          <w:tcPr>
            <w:tcW w:w="1177" w:type="dxa"/>
            <w:vMerge w:val="restart"/>
            <w:vAlign w:val="center"/>
          </w:tcPr>
          <w:p w:rsidR="00DE4F58" w:rsidRPr="00DE4F58" w:rsidRDefault="00DE4F58" w:rsidP="005F5662">
            <w:pPr>
              <w:pStyle w:val="Prrafodelista"/>
              <w:ind w:left="0"/>
              <w:jc w:val="center"/>
              <w:rPr>
                <w:sz w:val="16"/>
              </w:rPr>
            </w:pPr>
            <w:r w:rsidRPr="00DE4F58">
              <w:rPr>
                <w:sz w:val="16"/>
              </w:rPr>
              <w:t>111-143</w:t>
            </w:r>
          </w:p>
        </w:tc>
        <w:tc>
          <w:tcPr>
            <w:tcW w:w="3642" w:type="dxa"/>
          </w:tcPr>
          <w:p w:rsidR="00DE4F58" w:rsidRPr="00DE4F58" w:rsidRDefault="00DE4F58" w:rsidP="00DE4F58">
            <w:pPr>
              <w:pStyle w:val="Prrafodelista"/>
              <w:tabs>
                <w:tab w:val="left" w:pos="771"/>
                <w:tab w:val="center" w:pos="1713"/>
              </w:tabs>
              <w:ind w:left="0"/>
              <w:rPr>
                <w:sz w:val="16"/>
              </w:rPr>
            </w:pPr>
          </w:p>
        </w:tc>
      </w:tr>
      <w:tr w:rsidR="00DE4F58" w:rsidRPr="00DE4F58" w:rsidTr="00DE4F58">
        <w:trPr>
          <w:trHeight w:val="51"/>
        </w:trPr>
        <w:tc>
          <w:tcPr>
            <w:tcW w:w="583" w:type="dxa"/>
          </w:tcPr>
          <w:p w:rsidR="00DE4F58" w:rsidRPr="00DE4F58" w:rsidRDefault="00DE4F58" w:rsidP="005F5662">
            <w:pPr>
              <w:pStyle w:val="Prrafodelista"/>
              <w:ind w:left="0"/>
              <w:rPr>
                <w:sz w:val="16"/>
              </w:rPr>
            </w:pPr>
            <w:r w:rsidRPr="00DE4F58">
              <w:rPr>
                <w:sz w:val="16"/>
              </w:rPr>
              <w:t>2</w:t>
            </w:r>
          </w:p>
        </w:tc>
        <w:tc>
          <w:tcPr>
            <w:tcW w:w="4549" w:type="dxa"/>
            <w:vMerge/>
          </w:tcPr>
          <w:p w:rsidR="00DE4F58" w:rsidRPr="00DE4F58" w:rsidRDefault="00DE4F58" w:rsidP="005F5662">
            <w:pPr>
              <w:pStyle w:val="Prrafodelista"/>
              <w:ind w:left="0"/>
              <w:jc w:val="center"/>
              <w:rPr>
                <w:sz w:val="16"/>
              </w:rPr>
            </w:pPr>
          </w:p>
        </w:tc>
        <w:tc>
          <w:tcPr>
            <w:tcW w:w="1177" w:type="dxa"/>
            <w:vMerge/>
          </w:tcPr>
          <w:p w:rsidR="00DE4F58" w:rsidRPr="00DE4F58" w:rsidRDefault="00DE4F58" w:rsidP="005F5662">
            <w:pPr>
              <w:pStyle w:val="Prrafodelista"/>
              <w:ind w:left="0"/>
              <w:jc w:val="center"/>
              <w:rPr>
                <w:sz w:val="16"/>
              </w:rPr>
            </w:pPr>
          </w:p>
        </w:tc>
        <w:tc>
          <w:tcPr>
            <w:tcW w:w="3642" w:type="dxa"/>
          </w:tcPr>
          <w:p w:rsidR="00DE4F58" w:rsidRPr="00DE4F58" w:rsidRDefault="00DE4F58" w:rsidP="00DE4F58">
            <w:pPr>
              <w:pStyle w:val="Prrafodelista"/>
              <w:tabs>
                <w:tab w:val="left" w:pos="771"/>
                <w:tab w:val="center" w:pos="1713"/>
              </w:tabs>
              <w:ind w:left="0"/>
              <w:jc w:val="center"/>
              <w:rPr>
                <w:sz w:val="16"/>
              </w:rPr>
            </w:pPr>
          </w:p>
        </w:tc>
      </w:tr>
    </w:tbl>
    <w:p w:rsidR="00DE4F58" w:rsidRDefault="00DE4F58" w:rsidP="00DE4F58">
      <w:pPr>
        <w:pStyle w:val="Prrafodelista"/>
        <w:spacing w:line="240" w:lineRule="auto"/>
      </w:pPr>
    </w:p>
    <w:p w:rsidR="00DE4F58" w:rsidRDefault="00DE4F58" w:rsidP="00DE4F58">
      <w:pPr>
        <w:pStyle w:val="Prrafodelista"/>
        <w:numPr>
          <w:ilvl w:val="0"/>
          <w:numId w:val="1"/>
        </w:numPr>
        <w:spacing w:line="240" w:lineRule="auto"/>
      </w:pPr>
      <w:r w:rsidRPr="00DE4F58">
        <w:rPr>
          <w:strike/>
        </w:rPr>
        <w:t>Receso</w:t>
      </w:r>
      <w:r>
        <w:t>.</w:t>
      </w:r>
    </w:p>
    <w:p w:rsidR="00DE4F58" w:rsidRDefault="00DE4F58" w:rsidP="00DE4F58">
      <w:pPr>
        <w:pStyle w:val="Prrafodelista"/>
        <w:numPr>
          <w:ilvl w:val="0"/>
          <w:numId w:val="1"/>
        </w:numPr>
        <w:spacing w:line="240" w:lineRule="auto"/>
      </w:pPr>
      <w:r>
        <w:t xml:space="preserve">Actividad de Construcción No. 5. El Simposio. </w:t>
      </w:r>
    </w:p>
    <w:p w:rsidR="00DE4F58" w:rsidRDefault="00DE4F58" w:rsidP="00DE4F58">
      <w:pPr>
        <w:pStyle w:val="Prrafodelista"/>
        <w:spacing w:line="240" w:lineRule="auto"/>
        <w:ind w:firstLine="696"/>
      </w:pPr>
      <w:r>
        <w:t xml:space="preserve">Se eligen 3 alumnos al azar para que sean los ponentes. Cada ponente escribe en una tarjeta bibliográfica su currículo (formación profesional, estudios, experiencia laboral, temas de interés en sus proyectos de desarrollo educativo) y lo entregan al moderador, para que con ella, los presente. Además se nombra a un cuarto para que se desempeñe como moderador. </w:t>
      </w:r>
    </w:p>
    <w:p w:rsidR="00DE4F58" w:rsidRDefault="00DE4F58" w:rsidP="00DE4F58">
      <w:pPr>
        <w:pStyle w:val="Prrafodelista"/>
        <w:spacing w:line="240" w:lineRule="auto"/>
        <w:ind w:firstLine="696"/>
      </w:pPr>
      <w:r>
        <w:t xml:space="preserve">El moderador, da la bienvenida al público al simposio y presenta a cada ponente. El resto de los alumnos son el público y elaboran una pregunta por cada ponente. La escriben sobre una tarjeta bibliográfica y la entregan al moderador, para que éste la dé al ponente correspondiente.  El orden de participación es al azar. Cada ponente tiene de 5 minutos como máximo (usaremos el cronómetro) para presentar, con ayuda de su archivo de power point, lo más relevante de su ponencia. Luego, continúa el otro ponente y así hasta el final. </w:t>
      </w:r>
    </w:p>
    <w:p w:rsidR="00DE4F58" w:rsidRDefault="00DE4F58" w:rsidP="00DE4F58">
      <w:pPr>
        <w:pStyle w:val="Prrafodelista"/>
        <w:spacing w:line="240" w:lineRule="auto"/>
        <w:ind w:firstLine="696"/>
      </w:pPr>
      <w:r>
        <w:t>Después de cada ponencia el moderador solicita las preguntas escritas de los participantes y las entrega a cada ponente. Los ponentes eligen, integran o agrupan las respuestas y las contestan según el orden de participación al final. Después, el moderador le da la palabra al público para que enriquezca con su opinión. Luego, el moderador le pide a cada ponente que resuma su ponencia en 5 palabras. Finalmente, el moderador presenta sus conclusiones finales y despide el simposio.</w:t>
      </w:r>
    </w:p>
    <w:p w:rsidR="00DE4F58" w:rsidRDefault="00DE4F58" w:rsidP="00DE4F58">
      <w:pPr>
        <w:pStyle w:val="Prrafodelista"/>
        <w:numPr>
          <w:ilvl w:val="0"/>
          <w:numId w:val="1"/>
        </w:numPr>
        <w:spacing w:line="240" w:lineRule="auto"/>
      </w:pPr>
      <w:r>
        <w:t>Evaluación de las comisiones.</w:t>
      </w:r>
    </w:p>
    <w:p w:rsidR="00DE4F58" w:rsidRDefault="00DE4F58" w:rsidP="00DE4F58">
      <w:pPr>
        <w:pStyle w:val="Prrafodelista"/>
        <w:numPr>
          <w:ilvl w:val="0"/>
          <w:numId w:val="1"/>
        </w:numPr>
        <w:spacing w:line="240" w:lineRule="auto"/>
      </w:pPr>
      <w:r>
        <w:t>Llenado del formato de autoevaluación. (Con forme vayan terminando de obtener su promedio general, van pasando con el asesor para llenar el acta de examen)</w:t>
      </w:r>
      <w:r>
        <w:t>.</w:t>
      </w:r>
    </w:p>
    <w:p w:rsidR="00DE4F58" w:rsidRDefault="00DE4F58" w:rsidP="00DE4F58">
      <w:pPr>
        <w:pStyle w:val="Prrafodelista"/>
        <w:numPr>
          <w:ilvl w:val="0"/>
          <w:numId w:val="1"/>
        </w:numPr>
        <w:spacing w:line="240" w:lineRule="auto"/>
      </w:pPr>
      <w:r>
        <w:t>Acta de examen.</w:t>
      </w:r>
    </w:p>
    <w:p w:rsidR="00DE4F58" w:rsidRDefault="00DE4F58" w:rsidP="00DE4F58">
      <w:pPr>
        <w:pStyle w:val="Prrafodelista"/>
        <w:numPr>
          <w:ilvl w:val="1"/>
          <w:numId w:val="7"/>
        </w:numPr>
        <w:spacing w:line="240" w:lineRule="auto"/>
      </w:pPr>
      <w:r>
        <w:t>Presentar su Trabajo Final impreso.</w:t>
      </w:r>
      <w:r>
        <w:t xml:space="preserve"> [O al menos sus grandes avances].</w:t>
      </w:r>
    </w:p>
    <w:p w:rsidR="00DE4F58" w:rsidRDefault="00DE4F58" w:rsidP="00DE4F58">
      <w:pPr>
        <w:pStyle w:val="Prrafodelista"/>
        <w:numPr>
          <w:ilvl w:val="1"/>
          <w:numId w:val="7"/>
        </w:numPr>
        <w:spacing w:line="240" w:lineRule="auto"/>
      </w:pPr>
      <w:r>
        <w:t>Su presentación de 5 minutos en power point.</w:t>
      </w:r>
    </w:p>
    <w:p w:rsidR="00DE4F58" w:rsidRDefault="00DE4F58" w:rsidP="00DE4F58">
      <w:pPr>
        <w:pStyle w:val="Prrafodelista"/>
        <w:numPr>
          <w:ilvl w:val="1"/>
          <w:numId w:val="7"/>
        </w:numPr>
        <w:spacing w:line="240" w:lineRule="auto"/>
      </w:pPr>
      <w:r>
        <w:t>Algún trabajo faltante.</w:t>
      </w:r>
    </w:p>
    <w:p w:rsidR="00DE4F58" w:rsidRDefault="00DE4F58" w:rsidP="00DE4F58">
      <w:pPr>
        <w:pStyle w:val="Prrafodelista"/>
        <w:numPr>
          <w:ilvl w:val="1"/>
          <w:numId w:val="7"/>
        </w:numPr>
        <w:spacing w:line="240" w:lineRule="auto"/>
      </w:pPr>
      <w:r>
        <w:t>Su wiki.</w:t>
      </w:r>
      <w:bookmarkStart w:id="0" w:name="_GoBack"/>
      <w:bookmarkEnd w:id="0"/>
    </w:p>
    <w:p w:rsidR="00E47585" w:rsidRPr="0009259E" w:rsidRDefault="00DE4F58" w:rsidP="00DE4F58">
      <w:pPr>
        <w:pStyle w:val="Prrafodelista"/>
        <w:numPr>
          <w:ilvl w:val="0"/>
          <w:numId w:val="1"/>
        </w:numPr>
        <w:spacing w:line="240" w:lineRule="auto"/>
      </w:pPr>
      <w:r>
        <w:t>Adiós.</w:t>
      </w:r>
    </w:p>
    <w:sectPr w:rsidR="00E47585" w:rsidRPr="0009259E" w:rsidSect="00B90F1E">
      <w:pgSz w:w="12242" w:h="15842"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322" w:rsidRDefault="00E64322" w:rsidP="00AD3397">
      <w:pPr>
        <w:spacing w:after="0" w:line="240" w:lineRule="auto"/>
      </w:pPr>
      <w:r>
        <w:separator/>
      </w:r>
    </w:p>
  </w:endnote>
  <w:endnote w:type="continuationSeparator" w:id="0">
    <w:p w:rsidR="00E64322" w:rsidRDefault="00E64322" w:rsidP="00AD3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322" w:rsidRDefault="00E64322" w:rsidP="00AD3397">
      <w:pPr>
        <w:spacing w:after="0" w:line="240" w:lineRule="auto"/>
      </w:pPr>
      <w:r>
        <w:separator/>
      </w:r>
    </w:p>
  </w:footnote>
  <w:footnote w:type="continuationSeparator" w:id="0">
    <w:p w:rsidR="00E64322" w:rsidRDefault="00E64322" w:rsidP="00AD3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39F"/>
    <w:multiLevelType w:val="hybridMultilevel"/>
    <w:tmpl w:val="14160EE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CA25BC"/>
    <w:multiLevelType w:val="hybridMultilevel"/>
    <w:tmpl w:val="2E50FB0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7247F17"/>
    <w:multiLevelType w:val="hybridMultilevel"/>
    <w:tmpl w:val="A32C77E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836612D"/>
    <w:multiLevelType w:val="hybridMultilevel"/>
    <w:tmpl w:val="B8AAE61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6D8E1DB0"/>
    <w:multiLevelType w:val="hybridMultilevel"/>
    <w:tmpl w:val="1102DA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74DE4CDB"/>
    <w:multiLevelType w:val="hybridMultilevel"/>
    <w:tmpl w:val="7BEA3162"/>
    <w:lvl w:ilvl="0" w:tplc="F4C8290E">
      <w:start w:val="1"/>
      <w:numFmt w:val="bullet"/>
      <w:lvlText w:val="•"/>
      <w:lvlJc w:val="left"/>
      <w:pPr>
        <w:tabs>
          <w:tab w:val="num" w:pos="720"/>
        </w:tabs>
        <w:ind w:left="720" w:hanging="360"/>
      </w:pPr>
      <w:rPr>
        <w:rFonts w:ascii="Arial" w:hAnsi="Arial" w:hint="default"/>
      </w:rPr>
    </w:lvl>
    <w:lvl w:ilvl="1" w:tplc="56F4207A" w:tentative="1">
      <w:start w:val="1"/>
      <w:numFmt w:val="bullet"/>
      <w:lvlText w:val="•"/>
      <w:lvlJc w:val="left"/>
      <w:pPr>
        <w:tabs>
          <w:tab w:val="num" w:pos="1440"/>
        </w:tabs>
        <w:ind w:left="1440" w:hanging="360"/>
      </w:pPr>
      <w:rPr>
        <w:rFonts w:ascii="Arial" w:hAnsi="Arial" w:hint="default"/>
      </w:rPr>
    </w:lvl>
    <w:lvl w:ilvl="2" w:tplc="363025C0" w:tentative="1">
      <w:start w:val="1"/>
      <w:numFmt w:val="bullet"/>
      <w:lvlText w:val="•"/>
      <w:lvlJc w:val="left"/>
      <w:pPr>
        <w:tabs>
          <w:tab w:val="num" w:pos="2160"/>
        </w:tabs>
        <w:ind w:left="2160" w:hanging="360"/>
      </w:pPr>
      <w:rPr>
        <w:rFonts w:ascii="Arial" w:hAnsi="Arial" w:hint="default"/>
      </w:rPr>
    </w:lvl>
    <w:lvl w:ilvl="3" w:tplc="79289782" w:tentative="1">
      <w:start w:val="1"/>
      <w:numFmt w:val="bullet"/>
      <w:lvlText w:val="•"/>
      <w:lvlJc w:val="left"/>
      <w:pPr>
        <w:tabs>
          <w:tab w:val="num" w:pos="2880"/>
        </w:tabs>
        <w:ind w:left="2880" w:hanging="360"/>
      </w:pPr>
      <w:rPr>
        <w:rFonts w:ascii="Arial" w:hAnsi="Arial" w:hint="default"/>
      </w:rPr>
    </w:lvl>
    <w:lvl w:ilvl="4" w:tplc="E844105A" w:tentative="1">
      <w:start w:val="1"/>
      <w:numFmt w:val="bullet"/>
      <w:lvlText w:val="•"/>
      <w:lvlJc w:val="left"/>
      <w:pPr>
        <w:tabs>
          <w:tab w:val="num" w:pos="3600"/>
        </w:tabs>
        <w:ind w:left="3600" w:hanging="360"/>
      </w:pPr>
      <w:rPr>
        <w:rFonts w:ascii="Arial" w:hAnsi="Arial" w:hint="default"/>
      </w:rPr>
    </w:lvl>
    <w:lvl w:ilvl="5" w:tplc="8EBA1A4A" w:tentative="1">
      <w:start w:val="1"/>
      <w:numFmt w:val="bullet"/>
      <w:lvlText w:val="•"/>
      <w:lvlJc w:val="left"/>
      <w:pPr>
        <w:tabs>
          <w:tab w:val="num" w:pos="4320"/>
        </w:tabs>
        <w:ind w:left="4320" w:hanging="360"/>
      </w:pPr>
      <w:rPr>
        <w:rFonts w:ascii="Arial" w:hAnsi="Arial" w:hint="default"/>
      </w:rPr>
    </w:lvl>
    <w:lvl w:ilvl="6" w:tplc="E79CCB20" w:tentative="1">
      <w:start w:val="1"/>
      <w:numFmt w:val="bullet"/>
      <w:lvlText w:val="•"/>
      <w:lvlJc w:val="left"/>
      <w:pPr>
        <w:tabs>
          <w:tab w:val="num" w:pos="5040"/>
        </w:tabs>
        <w:ind w:left="5040" w:hanging="360"/>
      </w:pPr>
      <w:rPr>
        <w:rFonts w:ascii="Arial" w:hAnsi="Arial" w:hint="default"/>
      </w:rPr>
    </w:lvl>
    <w:lvl w:ilvl="7" w:tplc="36A4B1BA" w:tentative="1">
      <w:start w:val="1"/>
      <w:numFmt w:val="bullet"/>
      <w:lvlText w:val="•"/>
      <w:lvlJc w:val="left"/>
      <w:pPr>
        <w:tabs>
          <w:tab w:val="num" w:pos="5760"/>
        </w:tabs>
        <w:ind w:left="5760" w:hanging="360"/>
      </w:pPr>
      <w:rPr>
        <w:rFonts w:ascii="Arial" w:hAnsi="Arial" w:hint="default"/>
      </w:rPr>
    </w:lvl>
    <w:lvl w:ilvl="8" w:tplc="AF5E2E2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4"/>
  </w:num>
  <w:num w:numId="3">
    <w:abstractNumId w:val="0"/>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82"/>
    <w:rsid w:val="00003D26"/>
    <w:rsid w:val="00050261"/>
    <w:rsid w:val="00054815"/>
    <w:rsid w:val="00073A86"/>
    <w:rsid w:val="00084662"/>
    <w:rsid w:val="0009259E"/>
    <w:rsid w:val="00095042"/>
    <w:rsid w:val="000B0F12"/>
    <w:rsid w:val="001506EB"/>
    <w:rsid w:val="001C4EB0"/>
    <w:rsid w:val="001C6B35"/>
    <w:rsid w:val="001D3C10"/>
    <w:rsid w:val="00244E0B"/>
    <w:rsid w:val="00246DEF"/>
    <w:rsid w:val="00312C0D"/>
    <w:rsid w:val="00323E57"/>
    <w:rsid w:val="00393D3C"/>
    <w:rsid w:val="003E0480"/>
    <w:rsid w:val="003E7294"/>
    <w:rsid w:val="004154F1"/>
    <w:rsid w:val="00415DC2"/>
    <w:rsid w:val="00481E34"/>
    <w:rsid w:val="00487A27"/>
    <w:rsid w:val="004E746C"/>
    <w:rsid w:val="004F438D"/>
    <w:rsid w:val="00541CD8"/>
    <w:rsid w:val="00545729"/>
    <w:rsid w:val="005671D2"/>
    <w:rsid w:val="005776A8"/>
    <w:rsid w:val="005826F1"/>
    <w:rsid w:val="00584624"/>
    <w:rsid w:val="00631744"/>
    <w:rsid w:val="00640924"/>
    <w:rsid w:val="00687E44"/>
    <w:rsid w:val="00774579"/>
    <w:rsid w:val="007A6888"/>
    <w:rsid w:val="007A76FF"/>
    <w:rsid w:val="007B2A25"/>
    <w:rsid w:val="007D3F0E"/>
    <w:rsid w:val="00801231"/>
    <w:rsid w:val="00810A46"/>
    <w:rsid w:val="008161D8"/>
    <w:rsid w:val="00873CB9"/>
    <w:rsid w:val="00885CA4"/>
    <w:rsid w:val="008B0C04"/>
    <w:rsid w:val="008D3254"/>
    <w:rsid w:val="008D5CF9"/>
    <w:rsid w:val="008E6978"/>
    <w:rsid w:val="00971A9E"/>
    <w:rsid w:val="00984A82"/>
    <w:rsid w:val="00996D79"/>
    <w:rsid w:val="009B0B84"/>
    <w:rsid w:val="009C37B1"/>
    <w:rsid w:val="009D4DBA"/>
    <w:rsid w:val="009F394A"/>
    <w:rsid w:val="00A10373"/>
    <w:rsid w:val="00A24BC7"/>
    <w:rsid w:val="00A43C44"/>
    <w:rsid w:val="00A87926"/>
    <w:rsid w:val="00AC7C55"/>
    <w:rsid w:val="00AD3397"/>
    <w:rsid w:val="00B4411F"/>
    <w:rsid w:val="00B47284"/>
    <w:rsid w:val="00B64C04"/>
    <w:rsid w:val="00B90F1E"/>
    <w:rsid w:val="00BA2A48"/>
    <w:rsid w:val="00BB0C5D"/>
    <w:rsid w:val="00C05A38"/>
    <w:rsid w:val="00C226FF"/>
    <w:rsid w:val="00C446DD"/>
    <w:rsid w:val="00C87C41"/>
    <w:rsid w:val="00C947F3"/>
    <w:rsid w:val="00CE5300"/>
    <w:rsid w:val="00CF658C"/>
    <w:rsid w:val="00D200C2"/>
    <w:rsid w:val="00D34E95"/>
    <w:rsid w:val="00D45521"/>
    <w:rsid w:val="00D62F5A"/>
    <w:rsid w:val="00DA3B8A"/>
    <w:rsid w:val="00DE4F58"/>
    <w:rsid w:val="00E07BB7"/>
    <w:rsid w:val="00E11C67"/>
    <w:rsid w:val="00E14D2A"/>
    <w:rsid w:val="00E226AA"/>
    <w:rsid w:val="00E329FD"/>
    <w:rsid w:val="00E47585"/>
    <w:rsid w:val="00E64322"/>
    <w:rsid w:val="00EE4C99"/>
    <w:rsid w:val="00F26D16"/>
    <w:rsid w:val="00F7668B"/>
    <w:rsid w:val="00F97D48"/>
    <w:rsid w:val="00FA3F8B"/>
    <w:rsid w:val="00FB34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4A82"/>
    <w:pPr>
      <w:ind w:left="720"/>
      <w:contextualSpacing/>
    </w:pPr>
  </w:style>
  <w:style w:type="table" w:styleId="Tablaconcuadrcula">
    <w:name w:val="Table Grid"/>
    <w:basedOn w:val="Tablanormal"/>
    <w:uiPriority w:val="59"/>
    <w:rsid w:val="00E475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4758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87A27"/>
    <w:rPr>
      <w:color w:val="0000FF" w:themeColor="hyperlink"/>
      <w:u w:val="single"/>
    </w:rPr>
  </w:style>
  <w:style w:type="character" w:styleId="Hipervnculovisitado">
    <w:name w:val="FollowedHyperlink"/>
    <w:basedOn w:val="Fuentedeprrafopredeter"/>
    <w:uiPriority w:val="99"/>
    <w:semiHidden/>
    <w:unhideWhenUsed/>
    <w:rsid w:val="00073A86"/>
    <w:rPr>
      <w:color w:val="800080" w:themeColor="followedHyperlink"/>
      <w:u w:val="single"/>
    </w:rPr>
  </w:style>
  <w:style w:type="paragraph" w:styleId="Encabezado">
    <w:name w:val="header"/>
    <w:basedOn w:val="Normal"/>
    <w:link w:val="EncabezadoCar"/>
    <w:uiPriority w:val="99"/>
    <w:unhideWhenUsed/>
    <w:rsid w:val="00AD33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3397"/>
  </w:style>
  <w:style w:type="paragraph" w:styleId="Piedepgina">
    <w:name w:val="footer"/>
    <w:basedOn w:val="Normal"/>
    <w:link w:val="PiedepginaCar"/>
    <w:uiPriority w:val="99"/>
    <w:unhideWhenUsed/>
    <w:rsid w:val="00AD33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33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4A82"/>
    <w:pPr>
      <w:ind w:left="720"/>
      <w:contextualSpacing/>
    </w:pPr>
  </w:style>
  <w:style w:type="table" w:styleId="Tablaconcuadrcula">
    <w:name w:val="Table Grid"/>
    <w:basedOn w:val="Tablanormal"/>
    <w:uiPriority w:val="59"/>
    <w:rsid w:val="00E475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4758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87A27"/>
    <w:rPr>
      <w:color w:val="0000FF" w:themeColor="hyperlink"/>
      <w:u w:val="single"/>
    </w:rPr>
  </w:style>
  <w:style w:type="character" w:styleId="Hipervnculovisitado">
    <w:name w:val="FollowedHyperlink"/>
    <w:basedOn w:val="Fuentedeprrafopredeter"/>
    <w:uiPriority w:val="99"/>
    <w:semiHidden/>
    <w:unhideWhenUsed/>
    <w:rsid w:val="00073A86"/>
    <w:rPr>
      <w:color w:val="800080" w:themeColor="followedHyperlink"/>
      <w:u w:val="single"/>
    </w:rPr>
  </w:style>
  <w:style w:type="paragraph" w:styleId="Encabezado">
    <w:name w:val="header"/>
    <w:basedOn w:val="Normal"/>
    <w:link w:val="EncabezadoCar"/>
    <w:uiPriority w:val="99"/>
    <w:unhideWhenUsed/>
    <w:rsid w:val="00AD33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3397"/>
  </w:style>
  <w:style w:type="paragraph" w:styleId="Piedepgina">
    <w:name w:val="footer"/>
    <w:basedOn w:val="Normal"/>
    <w:link w:val="PiedepginaCar"/>
    <w:uiPriority w:val="99"/>
    <w:unhideWhenUsed/>
    <w:rsid w:val="00AD33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3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602">
      <w:bodyDiv w:val="1"/>
      <w:marLeft w:val="0"/>
      <w:marRight w:val="0"/>
      <w:marTop w:val="0"/>
      <w:marBottom w:val="0"/>
      <w:divBdr>
        <w:top w:val="none" w:sz="0" w:space="0" w:color="auto"/>
        <w:left w:val="none" w:sz="0" w:space="0" w:color="auto"/>
        <w:bottom w:val="none" w:sz="0" w:space="0" w:color="auto"/>
        <w:right w:val="none" w:sz="0" w:space="0" w:color="auto"/>
      </w:divBdr>
    </w:div>
    <w:div w:id="779690883">
      <w:bodyDiv w:val="1"/>
      <w:marLeft w:val="0"/>
      <w:marRight w:val="0"/>
      <w:marTop w:val="0"/>
      <w:marBottom w:val="0"/>
      <w:divBdr>
        <w:top w:val="none" w:sz="0" w:space="0" w:color="auto"/>
        <w:left w:val="none" w:sz="0" w:space="0" w:color="auto"/>
        <w:bottom w:val="none" w:sz="0" w:space="0" w:color="auto"/>
        <w:right w:val="none" w:sz="0" w:space="0" w:color="auto"/>
      </w:divBdr>
      <w:divsChild>
        <w:div w:id="242036428">
          <w:marLeft w:val="547"/>
          <w:marRight w:val="0"/>
          <w:marTop w:val="144"/>
          <w:marBottom w:val="0"/>
          <w:divBdr>
            <w:top w:val="none" w:sz="0" w:space="0" w:color="auto"/>
            <w:left w:val="none" w:sz="0" w:space="0" w:color="auto"/>
            <w:bottom w:val="none" w:sz="0" w:space="0" w:color="auto"/>
            <w:right w:val="none" w:sz="0" w:space="0" w:color="auto"/>
          </w:divBdr>
        </w:div>
        <w:div w:id="1466773880">
          <w:marLeft w:val="547"/>
          <w:marRight w:val="0"/>
          <w:marTop w:val="144"/>
          <w:marBottom w:val="0"/>
          <w:divBdr>
            <w:top w:val="none" w:sz="0" w:space="0" w:color="auto"/>
            <w:left w:val="none" w:sz="0" w:space="0" w:color="auto"/>
            <w:bottom w:val="none" w:sz="0" w:space="0" w:color="auto"/>
            <w:right w:val="none" w:sz="0" w:space="0" w:color="auto"/>
          </w:divBdr>
        </w:div>
        <w:div w:id="1382972142">
          <w:marLeft w:val="547"/>
          <w:marRight w:val="0"/>
          <w:marTop w:val="144"/>
          <w:marBottom w:val="0"/>
          <w:divBdr>
            <w:top w:val="none" w:sz="0" w:space="0" w:color="auto"/>
            <w:left w:val="none" w:sz="0" w:space="0" w:color="auto"/>
            <w:bottom w:val="none" w:sz="0" w:space="0" w:color="auto"/>
            <w:right w:val="none" w:sz="0" w:space="0" w:color="auto"/>
          </w:divBdr>
        </w:div>
        <w:div w:id="657078724">
          <w:marLeft w:val="547"/>
          <w:marRight w:val="0"/>
          <w:marTop w:val="144"/>
          <w:marBottom w:val="0"/>
          <w:divBdr>
            <w:top w:val="none" w:sz="0" w:space="0" w:color="auto"/>
            <w:left w:val="none" w:sz="0" w:space="0" w:color="auto"/>
            <w:bottom w:val="none" w:sz="0" w:space="0" w:color="auto"/>
            <w:right w:val="none" w:sz="0" w:space="0" w:color="auto"/>
          </w:divBdr>
        </w:div>
      </w:divsChild>
    </w:div>
    <w:div w:id="949894104">
      <w:bodyDiv w:val="1"/>
      <w:marLeft w:val="0"/>
      <w:marRight w:val="0"/>
      <w:marTop w:val="0"/>
      <w:marBottom w:val="0"/>
      <w:divBdr>
        <w:top w:val="none" w:sz="0" w:space="0" w:color="auto"/>
        <w:left w:val="none" w:sz="0" w:space="0" w:color="auto"/>
        <w:bottom w:val="none" w:sz="0" w:space="0" w:color="auto"/>
        <w:right w:val="none" w:sz="0" w:space="0" w:color="auto"/>
      </w:divBdr>
    </w:div>
    <w:div w:id="103869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os&#233;%20Luis\Downloads\S4%20abrazoespecial.pp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Jos&#233;%20Luis\Downloads\S5%20El%20Story%20board.docx" TargetMode="External"/><Relationship Id="rId4" Type="http://schemas.openxmlformats.org/officeDocument/2006/relationships/settings" Target="settings.xml"/><Relationship Id="rId9" Type="http://schemas.openxmlformats.org/officeDocument/2006/relationships/hyperlink" Target="../../Videos/17%20PROYECTOS%20INNOVADORES.wm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469</Words>
  <Characters>2583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Pepe</dc:creator>
  <cp:lastModifiedBy>José Luis Villegas Valle</cp:lastModifiedBy>
  <cp:revision>3</cp:revision>
  <cp:lastPrinted>2011-03-26T04:13:00Z</cp:lastPrinted>
  <dcterms:created xsi:type="dcterms:W3CDTF">2013-04-24T02:51:00Z</dcterms:created>
  <dcterms:modified xsi:type="dcterms:W3CDTF">2013-04-24T03:00:00Z</dcterms:modified>
</cp:coreProperties>
</file>